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85" w:rsidRPr="0031082B" w:rsidRDefault="00960685" w:rsidP="00960685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82B">
        <w:rPr>
          <w:rFonts w:ascii="Times New Roman" w:hAnsi="Times New Roman" w:cs="Times New Roman"/>
          <w:b/>
          <w:sz w:val="28"/>
          <w:szCs w:val="28"/>
        </w:rPr>
        <w:t>Кадастровая палата информирует, зачем заявителю необходимо указывать адрес электронной почты и СНИЛС</w:t>
      </w:r>
    </w:p>
    <w:p w:rsidR="00960685" w:rsidRDefault="00960685" w:rsidP="00960685">
      <w:pPr>
        <w:pStyle w:val="Default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0685" w:rsidRPr="00813DA0" w:rsidRDefault="00960685" w:rsidP="00960685">
      <w:pPr>
        <w:pStyle w:val="Default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ФГБУ «</w:t>
      </w:r>
      <w:r w:rsidRPr="00813DA0">
        <w:rPr>
          <w:rFonts w:ascii="Times New Roman" w:hAnsi="Times New Roman" w:cs="Times New Roman"/>
          <w:sz w:val="28"/>
          <w:szCs w:val="28"/>
        </w:rPr>
        <w:t xml:space="preserve">ФКП </w:t>
      </w:r>
      <w:proofErr w:type="spellStart"/>
      <w:r w:rsidRPr="00813DA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13DA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813DA0">
        <w:rPr>
          <w:rFonts w:ascii="Times New Roman" w:hAnsi="Times New Roman" w:cs="Times New Roman"/>
          <w:sz w:val="28"/>
          <w:szCs w:val="28"/>
        </w:rPr>
        <w:t xml:space="preserve"> (Кадастровая палата) напоминает жителям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813DA0">
        <w:rPr>
          <w:rFonts w:ascii="Times New Roman" w:hAnsi="Times New Roman" w:cs="Times New Roman"/>
          <w:sz w:val="28"/>
          <w:szCs w:val="28"/>
        </w:rPr>
        <w:t xml:space="preserve">, что при заполнении реквизитов квитанции об уплате за получение государственных услуг в сфере кадастрового учета и регистрации права необходимо указывать страховой индивидуальный лицевой счет плательщика (СНИЛС). Реквизиты нужно вписывать в графу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3DA0">
        <w:rPr>
          <w:rFonts w:ascii="Times New Roman" w:hAnsi="Times New Roman" w:cs="Times New Roman"/>
          <w:sz w:val="28"/>
          <w:szCs w:val="28"/>
        </w:rPr>
        <w:t>назначение платежа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3DA0">
        <w:rPr>
          <w:rFonts w:ascii="Times New Roman" w:hAnsi="Times New Roman" w:cs="Times New Roman"/>
          <w:sz w:val="28"/>
          <w:szCs w:val="28"/>
        </w:rPr>
        <w:t xml:space="preserve"> бланка платежной квитанции. </w:t>
      </w:r>
    </w:p>
    <w:p w:rsidR="00960685" w:rsidRPr="00813DA0" w:rsidRDefault="00960685" w:rsidP="00960685">
      <w:pPr>
        <w:pStyle w:val="Default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3DA0">
        <w:rPr>
          <w:rFonts w:ascii="Times New Roman" w:hAnsi="Times New Roman" w:cs="Times New Roman"/>
          <w:sz w:val="28"/>
          <w:szCs w:val="28"/>
        </w:rPr>
        <w:t xml:space="preserve">Это связано с тем, что в целях быстрого получения информации об уплате физическими и юридическими лицами платежей за оказание государственных и муниципальных услуг на территории </w:t>
      </w: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813DA0">
        <w:rPr>
          <w:rFonts w:ascii="Times New Roman" w:hAnsi="Times New Roman" w:cs="Times New Roman"/>
          <w:sz w:val="28"/>
          <w:szCs w:val="28"/>
        </w:rPr>
        <w:t xml:space="preserve"> начинает функционировать Государственная информационная системе о государственных и муниципальных платежах (ГИС ГМП), предназначенная для размещения и получения информации без затребования с заявителя документов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13DA0">
        <w:rPr>
          <w:rFonts w:ascii="Times New Roman" w:hAnsi="Times New Roman" w:cs="Times New Roman"/>
          <w:sz w:val="28"/>
          <w:szCs w:val="28"/>
        </w:rPr>
        <w:t xml:space="preserve">подтверждающих их оплату. </w:t>
      </w:r>
      <w:proofErr w:type="gramEnd"/>
    </w:p>
    <w:p w:rsidR="00960685" w:rsidRPr="00813DA0" w:rsidRDefault="00960685" w:rsidP="00960685">
      <w:pPr>
        <w:pStyle w:val="Default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DA0">
        <w:rPr>
          <w:rFonts w:ascii="Times New Roman" w:hAnsi="Times New Roman" w:cs="Times New Roman"/>
          <w:sz w:val="28"/>
          <w:szCs w:val="28"/>
        </w:rPr>
        <w:t xml:space="preserve">Основным идентификатором плательщика системы ГИС ГМП выступает (СНИЛС). Обращаем особое внимание жителей края, что от правильности внесения номера СНИЛС в квитанцию напрямую зависит, будет ли учтен Ваш платеж государственной платежной системой или нет. </w:t>
      </w:r>
    </w:p>
    <w:p w:rsidR="00960685" w:rsidRPr="00813DA0" w:rsidRDefault="00960685" w:rsidP="00960685">
      <w:pPr>
        <w:pStyle w:val="Default"/>
        <w:spacing w:line="276" w:lineRule="auto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3DA0">
        <w:rPr>
          <w:rFonts w:ascii="Times New Roman" w:hAnsi="Times New Roman" w:cs="Times New Roman"/>
          <w:sz w:val="28"/>
          <w:szCs w:val="28"/>
        </w:rPr>
        <w:t xml:space="preserve">Для удобства заявителей на информационных стендах офисов приема-выдачи документов Кадастровой палаты, а так же на сайте ФГБУ "ФКП </w:t>
      </w:r>
      <w:proofErr w:type="spellStart"/>
      <w:r w:rsidRPr="00813DA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13DA0">
        <w:rPr>
          <w:rFonts w:ascii="Times New Roman" w:hAnsi="Times New Roman" w:cs="Times New Roman"/>
          <w:sz w:val="28"/>
          <w:szCs w:val="28"/>
        </w:rPr>
        <w:t xml:space="preserve">" (http://fkprf.ru/home/blancs/22) размещены образцы заполнения платежных документов. </w:t>
      </w:r>
    </w:p>
    <w:p w:rsidR="00960685" w:rsidRPr="00813DA0" w:rsidRDefault="00960685" w:rsidP="0096068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DA0">
        <w:rPr>
          <w:rFonts w:ascii="Times New Roman" w:hAnsi="Times New Roman" w:cs="Times New Roman"/>
          <w:sz w:val="28"/>
          <w:szCs w:val="28"/>
        </w:rPr>
        <w:t>Кроме того, в связи с развитием системы автоматизированного информирования заявителей, при подаче заявлений на осуществление государственного кадастрового учета недвижимого имущества или предоставление сведений, внесенных в ГКН, необходимо указывать адрес электронной почты заявителя.</w:t>
      </w:r>
    </w:p>
    <w:p w:rsidR="00960685" w:rsidRPr="00813DA0" w:rsidRDefault="00960685" w:rsidP="0096068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5ABA" w:rsidRPr="00960685" w:rsidRDefault="00205ABA" w:rsidP="00960685"/>
    <w:sectPr w:rsidR="00205ABA" w:rsidRPr="00960685" w:rsidSect="0020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685"/>
    <w:rsid w:val="00205ABA"/>
    <w:rsid w:val="00960685"/>
    <w:rsid w:val="0098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0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2015-05-25T06:12:00Z</dcterms:created>
  <dcterms:modified xsi:type="dcterms:W3CDTF">2015-05-25T06:13:00Z</dcterms:modified>
</cp:coreProperties>
</file>